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2FDC18D3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>#92</w:t>
      </w:r>
      <w:r w:rsidR="00E713DD">
        <w:rPr>
          <w:rFonts w:ascii="Arial" w:eastAsia="Batang" w:hAnsi="Arial" w:cs="Arial"/>
          <w:b/>
          <w:bCs/>
          <w:sz w:val="28"/>
          <w:szCs w:val="24"/>
        </w:rPr>
        <w:t>b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9F5FC9" w:rsidRPr="009F5FC9">
        <w:rPr>
          <w:rFonts w:ascii="Arial" w:eastAsia="Batang" w:hAnsi="Arial" w:cs="Arial"/>
          <w:b/>
          <w:bCs/>
          <w:sz w:val="28"/>
          <w:szCs w:val="24"/>
        </w:rPr>
        <w:t>R1-1804713</w:t>
      </w:r>
    </w:p>
    <w:p w14:paraId="1055EF62" w14:textId="5DF2362C" w:rsidR="00927086" w:rsidRPr="002E16F4" w:rsidRDefault="00E713DD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713DD">
        <w:rPr>
          <w:rFonts w:ascii="Arial" w:eastAsia="MS Mincho" w:hAnsi="Arial" w:cs="Arial"/>
          <w:b/>
          <w:bCs/>
          <w:sz w:val="28"/>
          <w:szCs w:val="24"/>
          <w:lang w:eastAsia="ja-JP"/>
        </w:rPr>
        <w:t>Sanya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6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</w:p>
    <w:p w14:paraId="217C38A7" w14:textId="7777777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B320A" w:rsidRPr="00BB320A">
        <w:rPr>
          <w:rFonts w:ascii="Arial" w:eastAsia="Malgun Gothic" w:hAnsi="Arial" w:cs="Arial"/>
          <w:b/>
          <w:sz w:val="24"/>
          <w:lang w:val="en-US" w:eastAsia="ko-KR"/>
        </w:rPr>
        <w:t>Remaining issues on CSI reporting</w:t>
      </w:r>
    </w:p>
    <w:p w14:paraId="3596330A" w14:textId="7336C89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3F577A">
        <w:rPr>
          <w:rFonts w:ascii="Arial" w:hAnsi="Arial" w:cs="Arial"/>
          <w:b/>
          <w:sz w:val="24"/>
          <w:lang w:val="en-US"/>
        </w:rPr>
        <w:t>1.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C502C7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3783779" w14:textId="4E8F069B" w:rsidR="00803444" w:rsidRDefault="00245ACB" w:rsidP="006C5EA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At the last RAN1 meeting significant progress was achieved in NR CSI reporting [1]. However, there are several open issues </w:t>
      </w:r>
      <w:r w:rsidR="00803444">
        <w:rPr>
          <w:sz w:val="22"/>
          <w:lang w:val="en-US"/>
        </w:rPr>
        <w:t xml:space="preserve">to discuss including the relaxation rules for the case of multiple CSI reports and details of CSI timing. </w:t>
      </w:r>
    </w:p>
    <w:p w14:paraId="731290D0" w14:textId="5FFD45BE" w:rsidR="00245ACB" w:rsidRPr="00FE45B3" w:rsidRDefault="00803444" w:rsidP="006C5EA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this contribution we provide considerations on the CSI computation relaxation rule for the case of simultaneous processing of multiple CSI reports. </w:t>
      </w:r>
      <w:r w:rsidR="00FE45B3">
        <w:rPr>
          <w:sz w:val="22"/>
          <w:lang w:val="en-US"/>
        </w:rPr>
        <w:t>Also, the values of (Z,</w:t>
      </w:r>
      <w:r w:rsidR="001B4483">
        <w:rPr>
          <w:sz w:val="22"/>
          <w:lang w:val="en-US"/>
        </w:rPr>
        <w:t xml:space="preserve"> </w:t>
      </w:r>
      <w:r w:rsidR="00FE45B3">
        <w:rPr>
          <w:sz w:val="22"/>
          <w:lang w:val="en-US"/>
        </w:rPr>
        <w:t>Z’) for CSI timing are provided</w:t>
      </w:r>
      <w:r w:rsidR="001E6E26">
        <w:rPr>
          <w:sz w:val="22"/>
          <w:lang w:val="en-US"/>
        </w:rPr>
        <w:t xml:space="preserve"> in this contribution</w:t>
      </w:r>
      <w:r w:rsidR="00FE45B3">
        <w:rPr>
          <w:sz w:val="22"/>
          <w:lang w:val="en-US"/>
        </w:rPr>
        <w:t>.</w:t>
      </w:r>
    </w:p>
    <w:p w14:paraId="104CF20C" w14:textId="25F2D2E3" w:rsidR="0002778A" w:rsidRPr="006026F7" w:rsidRDefault="00790513" w:rsidP="0085738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0D5DF64" w14:textId="1FDEA65A" w:rsidR="000D0FBC" w:rsidRDefault="00462588" w:rsidP="000F3D04">
      <w:pPr>
        <w:jc w:val="both"/>
        <w:rPr>
          <w:sz w:val="22"/>
        </w:rPr>
      </w:pPr>
      <w:r w:rsidRPr="00462588">
        <w:rPr>
          <w:sz w:val="22"/>
        </w:rPr>
        <w:t xml:space="preserve">NR </w:t>
      </w:r>
      <w:r w:rsidR="00155146">
        <w:rPr>
          <w:sz w:val="22"/>
        </w:rPr>
        <w:t>supports flexible CSI framework</w:t>
      </w:r>
      <w:r w:rsidR="004A77FC">
        <w:rPr>
          <w:sz w:val="22"/>
        </w:rPr>
        <w:t>,</w:t>
      </w:r>
      <w:r w:rsidRPr="00462588">
        <w:rPr>
          <w:sz w:val="22"/>
        </w:rPr>
        <w:t xml:space="preserve"> </w:t>
      </w:r>
      <w:r w:rsidR="004A77FC">
        <w:rPr>
          <w:sz w:val="22"/>
        </w:rPr>
        <w:t>m</w:t>
      </w:r>
      <w:r w:rsidRPr="00462588">
        <w:rPr>
          <w:sz w:val="22"/>
        </w:rPr>
        <w:t xml:space="preserve">ultiple periodic, aperiodic and semi-persistent CSI </w:t>
      </w:r>
      <w:r w:rsidR="00F07337">
        <w:rPr>
          <w:sz w:val="22"/>
        </w:rPr>
        <w:t>Reporting Settings</w:t>
      </w:r>
      <w:r w:rsidRPr="00462588">
        <w:rPr>
          <w:sz w:val="22"/>
        </w:rPr>
        <w:t xml:space="preserve"> </w:t>
      </w:r>
      <w:r w:rsidR="00F07337">
        <w:rPr>
          <w:sz w:val="22"/>
        </w:rPr>
        <w:t>may</w:t>
      </w:r>
      <w:r w:rsidRPr="00462588">
        <w:rPr>
          <w:sz w:val="22"/>
        </w:rPr>
        <w:t xml:space="preserve"> be conf</w:t>
      </w:r>
      <w:r w:rsidR="00155146">
        <w:rPr>
          <w:sz w:val="22"/>
        </w:rPr>
        <w:t xml:space="preserve">igured to one UE. Moreover, </w:t>
      </w:r>
      <w:r w:rsidRPr="00462588">
        <w:rPr>
          <w:sz w:val="22"/>
        </w:rPr>
        <w:t xml:space="preserve">UCI on PUCCH </w:t>
      </w:r>
      <w:r w:rsidR="00155146">
        <w:rPr>
          <w:sz w:val="22"/>
        </w:rPr>
        <w:t>and</w:t>
      </w:r>
      <w:r w:rsidRPr="00462588">
        <w:rPr>
          <w:sz w:val="22"/>
        </w:rPr>
        <w:t xml:space="preserve"> PUSCH c</w:t>
      </w:r>
      <w:r w:rsidR="00155146">
        <w:rPr>
          <w:sz w:val="22"/>
        </w:rPr>
        <w:t xml:space="preserve">an carry multiple CSI reports. </w:t>
      </w:r>
      <w:r w:rsidRPr="00462588">
        <w:rPr>
          <w:sz w:val="22"/>
        </w:rPr>
        <w:t>In order to consider practical constraints of CSI computation, CSI relaxation mechanism</w:t>
      </w:r>
      <w:r w:rsidR="00C711AA">
        <w:rPr>
          <w:sz w:val="22"/>
        </w:rPr>
        <w:t xml:space="preserve"> for the case of simultaneous </w:t>
      </w:r>
      <w:r w:rsidR="001B4483">
        <w:rPr>
          <w:sz w:val="22"/>
        </w:rPr>
        <w:t>processing</w:t>
      </w:r>
      <w:r w:rsidR="00C711AA">
        <w:rPr>
          <w:sz w:val="22"/>
        </w:rPr>
        <w:t xml:space="preserve"> of multiple CSI reports</w:t>
      </w:r>
      <w:r w:rsidR="001B4483">
        <w:rPr>
          <w:sz w:val="22"/>
        </w:rPr>
        <w:t xml:space="preserve"> should be supported. The relaxation mechanism should be</w:t>
      </w:r>
      <w:r w:rsidRPr="00462588">
        <w:rPr>
          <w:sz w:val="22"/>
        </w:rPr>
        <w:t xml:space="preserve"> applied </w:t>
      </w:r>
      <w:r w:rsidR="001B4483">
        <w:rPr>
          <w:sz w:val="22"/>
        </w:rPr>
        <w:t>for all CSI periodicity types</w:t>
      </w:r>
      <w:r w:rsidRPr="00462588">
        <w:rPr>
          <w:sz w:val="22"/>
        </w:rPr>
        <w:t xml:space="preserve">. </w:t>
      </w:r>
      <w:r w:rsidR="000378F9">
        <w:rPr>
          <w:sz w:val="22"/>
        </w:rPr>
        <w:t>Thus,</w:t>
      </w:r>
      <w:r w:rsidR="006B7B8D">
        <w:rPr>
          <w:sz w:val="22"/>
        </w:rPr>
        <w:t xml:space="preserve"> UE capability on the maximum number of simultaneous CSI updates </w:t>
      </w:r>
      <w:r w:rsidR="00155146">
        <w:rPr>
          <w:sz w:val="22"/>
        </w:rPr>
        <w:t>should</w:t>
      </w:r>
      <w:r w:rsidR="006B7B8D">
        <w:rPr>
          <w:sz w:val="22"/>
        </w:rPr>
        <w:t xml:space="preserve"> be </w:t>
      </w:r>
      <w:r w:rsidR="001B4483">
        <w:rPr>
          <w:sz w:val="22"/>
        </w:rPr>
        <w:t>defined for</w:t>
      </w:r>
      <w:r w:rsidR="00122B5E">
        <w:rPr>
          <w:sz w:val="22"/>
        </w:rPr>
        <w:t xml:space="preserve"> all the </w:t>
      </w:r>
      <w:r w:rsidR="001B4483">
        <w:rPr>
          <w:sz w:val="22"/>
        </w:rPr>
        <w:t>periodic, semi-persistent and aperiodic CSI reporting jointly</w:t>
      </w:r>
      <w:r w:rsidR="00824201">
        <w:rPr>
          <w:sz w:val="22"/>
        </w:rPr>
        <w:t>.</w:t>
      </w:r>
      <w:r w:rsidR="001B4483">
        <w:rPr>
          <w:sz w:val="22"/>
        </w:rPr>
        <w:t xml:space="preserve"> </w:t>
      </w:r>
      <w:r w:rsidR="00866421">
        <w:rPr>
          <w:sz w:val="22"/>
        </w:rPr>
        <w:t>For that purpose w</w:t>
      </w:r>
      <w:r w:rsidR="001B4483">
        <w:rPr>
          <w:sz w:val="22"/>
        </w:rPr>
        <w:t xml:space="preserve">e propose to define </w:t>
      </w:r>
      <w:r w:rsidR="00866421">
        <w:rPr>
          <w:sz w:val="22"/>
        </w:rPr>
        <w:t>CSI</w:t>
      </w:r>
      <w:r w:rsidR="001B4483">
        <w:rPr>
          <w:sz w:val="22"/>
        </w:rPr>
        <w:t xml:space="preserve"> processing time</w:t>
      </w:r>
      <w:r w:rsidR="00866421">
        <w:rPr>
          <w:sz w:val="22"/>
        </w:rPr>
        <w:t xml:space="preserve"> interval</w:t>
      </w:r>
      <w:r w:rsidR="001B4483">
        <w:rPr>
          <w:sz w:val="22"/>
        </w:rPr>
        <w:t>. If the</w:t>
      </w:r>
      <w:r w:rsidR="00F9652A">
        <w:rPr>
          <w:sz w:val="22"/>
        </w:rPr>
        <w:t xml:space="preserve"> total</w:t>
      </w:r>
      <w:r w:rsidR="001B4483">
        <w:rPr>
          <w:sz w:val="22"/>
        </w:rPr>
        <w:t xml:space="preserve"> number of CSI reports</w:t>
      </w:r>
      <w:r w:rsidR="004431FE">
        <w:rPr>
          <w:sz w:val="22"/>
        </w:rPr>
        <w:t xml:space="preserve"> with overlapping processing time</w:t>
      </w:r>
      <w:r w:rsidR="00F9652A">
        <w:rPr>
          <w:sz w:val="22"/>
        </w:rPr>
        <w:t xml:space="preserve"> (</w:t>
      </w:r>
      <w:r w:rsidR="00F9652A" w:rsidRPr="00F9652A">
        <w:rPr>
          <w:i/>
          <w:sz w:val="22"/>
        </w:rPr>
        <w:t>N</w:t>
      </w:r>
      <w:r w:rsidR="00F9652A">
        <w:rPr>
          <w:sz w:val="22"/>
        </w:rPr>
        <w:t>)</w:t>
      </w:r>
      <w:r w:rsidR="001B4483">
        <w:rPr>
          <w:sz w:val="22"/>
        </w:rPr>
        <w:t xml:space="preserve"> exceeds UE capability on the number of simultaneous CSI reports</w:t>
      </w:r>
      <w:r w:rsidR="00F9652A">
        <w:rPr>
          <w:sz w:val="22"/>
        </w:rPr>
        <w:t xml:space="preserve"> (</w:t>
      </w:r>
      <w:r w:rsidR="00F9652A" w:rsidRPr="00F9652A">
        <w:rPr>
          <w:i/>
          <w:sz w:val="22"/>
        </w:rPr>
        <w:t>X</w:t>
      </w:r>
      <w:r w:rsidR="00F9652A">
        <w:rPr>
          <w:sz w:val="22"/>
        </w:rPr>
        <w:t>)</w:t>
      </w:r>
      <w:r w:rsidR="001B4483">
        <w:rPr>
          <w:sz w:val="22"/>
        </w:rPr>
        <w:t xml:space="preserve">, UE is not required to update </w:t>
      </w:r>
      <w:r w:rsidR="00F9652A" w:rsidRPr="00F9652A">
        <w:rPr>
          <w:i/>
          <w:sz w:val="22"/>
        </w:rPr>
        <w:t>N-X</w:t>
      </w:r>
      <w:r w:rsidR="00F9652A">
        <w:rPr>
          <w:sz w:val="22"/>
        </w:rPr>
        <w:t xml:space="preserve"> </w:t>
      </w:r>
      <w:r w:rsidR="001B4483">
        <w:rPr>
          <w:sz w:val="22"/>
        </w:rPr>
        <w:t>CSI reports.</w:t>
      </w:r>
    </w:p>
    <w:p w14:paraId="22C3041F" w14:textId="4E7B802D" w:rsidR="000D0FBC" w:rsidRDefault="000D0FBC" w:rsidP="000F3D04">
      <w:pPr>
        <w:jc w:val="both"/>
        <w:rPr>
          <w:b/>
          <w:i/>
          <w:sz w:val="22"/>
        </w:rPr>
      </w:pPr>
      <w:r w:rsidRPr="00C90663">
        <w:rPr>
          <w:b/>
          <w:i/>
          <w:sz w:val="22"/>
        </w:rPr>
        <w:t xml:space="preserve">Proposal </w:t>
      </w:r>
      <w:r w:rsidR="00847ACB">
        <w:rPr>
          <w:b/>
          <w:i/>
          <w:sz w:val="22"/>
        </w:rPr>
        <w:t>1</w:t>
      </w:r>
      <w:r w:rsidRPr="00C90663">
        <w:rPr>
          <w:b/>
          <w:i/>
          <w:sz w:val="22"/>
        </w:rPr>
        <w:t xml:space="preserve">: </w:t>
      </w:r>
    </w:p>
    <w:p w14:paraId="0D33902E" w14:textId="088FF8D5" w:rsidR="00824201" w:rsidRDefault="00824201" w:rsidP="000F3D04">
      <w:pPr>
        <w:pStyle w:val="ListParagraph"/>
        <w:numPr>
          <w:ilvl w:val="0"/>
          <w:numId w:val="18"/>
        </w:numPr>
        <w:jc w:val="both"/>
        <w:rPr>
          <w:i/>
        </w:rPr>
      </w:pPr>
      <w:r>
        <w:rPr>
          <w:i/>
        </w:rPr>
        <w:t xml:space="preserve">If </w:t>
      </w:r>
      <w:r w:rsidRPr="00C90663">
        <w:rPr>
          <w:i/>
        </w:rPr>
        <w:t xml:space="preserve">CSI </w:t>
      </w:r>
      <w:r>
        <w:rPr>
          <w:i/>
        </w:rPr>
        <w:t xml:space="preserve">processing time intervals </w:t>
      </w:r>
      <w:r w:rsidRPr="00C90663">
        <w:rPr>
          <w:i/>
        </w:rPr>
        <w:t xml:space="preserve">of </w:t>
      </w:r>
      <m:oMath>
        <m:r>
          <w:rPr>
            <w:rFonts w:ascii="Cambria Math" w:hAnsi="Cambria Math"/>
          </w:rPr>
          <m:t>N&gt;X</m:t>
        </m:r>
      </m:oMath>
      <w:r w:rsidRPr="00C90663">
        <w:rPr>
          <w:i/>
        </w:rPr>
        <w:t xml:space="preserve"> CSI reports are </w:t>
      </w:r>
      <w:r w:rsidR="00637F57">
        <w:rPr>
          <w:i/>
        </w:rPr>
        <w:t>overlapping in time</w:t>
      </w:r>
      <w:r>
        <w:rPr>
          <w:i/>
        </w:rPr>
        <w:t>,</w:t>
      </w:r>
      <w:r w:rsidRPr="00C90663">
        <w:rPr>
          <w:i/>
        </w:rPr>
        <w:t xml:space="preserve"> UE is not required to update </w:t>
      </w:r>
      <m:oMath>
        <m:r>
          <w:rPr>
            <w:rFonts w:ascii="Cambria Math" w:hAnsi="Cambria Math"/>
          </w:rPr>
          <m:t>N–X</m:t>
        </m:r>
      </m:oMath>
      <w:r w:rsidRPr="00C90663">
        <w:rPr>
          <w:i/>
        </w:rPr>
        <w:t xml:space="preserve"> CSI reports</w:t>
      </w:r>
    </w:p>
    <w:p w14:paraId="1803C701" w14:textId="01C8A7E5" w:rsidR="00E713DD" w:rsidRPr="00E713DD" w:rsidRDefault="00E713DD" w:rsidP="00E713DD">
      <w:pPr>
        <w:pStyle w:val="ListParagraph"/>
        <w:numPr>
          <w:ilvl w:val="1"/>
          <w:numId w:val="18"/>
        </w:numPr>
        <w:rPr>
          <w:i/>
        </w:rPr>
      </w:pPr>
      <w:r>
        <w:rPr>
          <w:i/>
        </w:rPr>
        <w:t xml:space="preserve">X is </w:t>
      </w:r>
      <w:r w:rsidRPr="00E713DD">
        <w:rPr>
          <w:i/>
        </w:rPr>
        <w:t>UE capability on the maximum num</w:t>
      </w:r>
      <w:r>
        <w:rPr>
          <w:i/>
        </w:rPr>
        <w:t xml:space="preserve">ber of simultaneous CSI </w:t>
      </w:r>
      <w:r w:rsidR="005F1D21">
        <w:rPr>
          <w:i/>
        </w:rPr>
        <w:t>reports</w:t>
      </w:r>
    </w:p>
    <w:p w14:paraId="17399AE1" w14:textId="04076BDC" w:rsidR="000F3D04" w:rsidRPr="00C90663" w:rsidRDefault="000D0FBC" w:rsidP="00791055">
      <w:pPr>
        <w:pStyle w:val="ListParagraph"/>
        <w:numPr>
          <w:ilvl w:val="0"/>
          <w:numId w:val="19"/>
        </w:numPr>
        <w:jc w:val="both"/>
        <w:rPr>
          <w:i/>
        </w:rPr>
      </w:pPr>
      <w:r w:rsidRPr="00C90663">
        <w:rPr>
          <w:i/>
        </w:rPr>
        <w:t xml:space="preserve">CSI </w:t>
      </w:r>
      <w:r w:rsidR="00EA16F0">
        <w:rPr>
          <w:i/>
        </w:rPr>
        <w:t>processing time interval is</w:t>
      </w:r>
      <w:r w:rsidRPr="00C90663">
        <w:rPr>
          <w:i/>
        </w:rPr>
        <w:t xml:space="preserve"> time interval from</w:t>
      </w:r>
      <w:r w:rsidR="000378F9">
        <w:rPr>
          <w:i/>
        </w:rPr>
        <w:t xml:space="preserve"> the</w:t>
      </w:r>
      <w:r w:rsidR="00637F57">
        <w:rPr>
          <w:i/>
        </w:rPr>
        <w:t xml:space="preserve"> </w:t>
      </w:r>
      <w:r w:rsidR="00EF53CE">
        <w:rPr>
          <w:i/>
        </w:rPr>
        <w:t>start</w:t>
      </w:r>
      <w:r w:rsidR="00637F57">
        <w:rPr>
          <w:i/>
        </w:rPr>
        <w:t xml:space="preserve"> of</w:t>
      </w:r>
      <w:r w:rsidRPr="00C90663">
        <w:rPr>
          <w:i/>
        </w:rPr>
        <w:t xml:space="preserve"> symbol </w:t>
      </w:r>
      <w:r w:rsidR="002B5307">
        <w:rPr>
          <w:i/>
        </w:rPr>
        <w:t xml:space="preserve">S </w:t>
      </w:r>
      <w:r w:rsidRPr="00C90663">
        <w:rPr>
          <w:i/>
        </w:rPr>
        <w:t>to</w:t>
      </w:r>
      <w:r w:rsidR="000378F9">
        <w:rPr>
          <w:i/>
        </w:rPr>
        <w:t xml:space="preserve"> the</w:t>
      </w:r>
      <w:r w:rsidR="00637F57">
        <w:rPr>
          <w:i/>
        </w:rPr>
        <w:t xml:space="preserve"> </w:t>
      </w:r>
      <w:r w:rsidR="00EF53CE">
        <w:rPr>
          <w:i/>
        </w:rPr>
        <w:t>end</w:t>
      </w:r>
      <w:r w:rsidR="00637F57">
        <w:rPr>
          <w:i/>
        </w:rPr>
        <w:t xml:space="preserve"> of</w:t>
      </w:r>
      <w:r w:rsidRPr="00C90663">
        <w:rPr>
          <w:i/>
        </w:rPr>
        <w:t xml:space="preserve"> symbol </w:t>
      </w:r>
      <w:r w:rsidR="002B5307">
        <w:rPr>
          <w:i/>
        </w:rPr>
        <w:t>E</w:t>
      </w:r>
      <w:r w:rsidRPr="00C90663">
        <w:rPr>
          <w:i/>
        </w:rPr>
        <w:t>, where</w:t>
      </w:r>
    </w:p>
    <w:p w14:paraId="17B6FEEE" w14:textId="33E5467F" w:rsidR="000D0FBC" w:rsidRPr="00C90663" w:rsidRDefault="000D0FBC" w:rsidP="00791055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periodic and semi-persistent CSI reporting</w:t>
      </w:r>
    </w:p>
    <w:p w14:paraId="60075C22" w14:textId="69D53C98" w:rsidR="000D0FBC" w:rsidRPr="00C90663" w:rsidRDefault="002B5307" w:rsidP="00791055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="000D0FBC" w:rsidRPr="00C90663">
        <w:rPr>
          <w:i/>
        </w:rPr>
        <w:t xml:space="preserve"> is the starting symbol of </w:t>
      </w:r>
      <w:r w:rsidR="00637F57">
        <w:rPr>
          <w:i/>
        </w:rPr>
        <w:t>CQI</w:t>
      </w:r>
      <w:r w:rsidR="000D0FBC" w:rsidRPr="00C90663">
        <w:rPr>
          <w:i/>
        </w:rPr>
        <w:t xml:space="preserve"> reference resource slot</w:t>
      </w:r>
    </w:p>
    <w:p w14:paraId="79EAEC76" w14:textId="3692A827" w:rsidR="00820EB2" w:rsidRPr="00C90663" w:rsidRDefault="002B5307" w:rsidP="00820EB2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E</w:t>
      </w:r>
      <w:r w:rsidR="00820EB2" w:rsidRPr="00C90663">
        <w:rPr>
          <w:i/>
        </w:rPr>
        <w:t xml:space="preserve"> is the </w:t>
      </w:r>
      <w:r w:rsidR="00EA16F0">
        <w:rPr>
          <w:i/>
        </w:rPr>
        <w:t>starting</w:t>
      </w:r>
      <w:r w:rsidR="00820EB2" w:rsidRPr="00C90663">
        <w:rPr>
          <w:i/>
        </w:rPr>
        <w:t xml:space="preserve"> symbol of the CSI report</w:t>
      </w:r>
    </w:p>
    <w:p w14:paraId="481D0BF9" w14:textId="3FCE0D86" w:rsidR="000D0FBC" w:rsidRPr="00C90663" w:rsidRDefault="000D0FBC" w:rsidP="00791055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periodic or semi-persistent CSI-RS and CSI-IM</w:t>
      </w:r>
    </w:p>
    <w:p w14:paraId="2DD205D4" w14:textId="32DBBD86" w:rsidR="000D0FBC" w:rsidRPr="00C90663" w:rsidRDefault="002B5307" w:rsidP="00791055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="000D0FBC" w:rsidRPr="00C90663">
        <w:rPr>
          <w:i/>
        </w:rPr>
        <w:t xml:space="preserve"> is the </w:t>
      </w:r>
      <w:r w:rsidR="00794782">
        <w:rPr>
          <w:i/>
        </w:rPr>
        <w:t>last</w:t>
      </w:r>
      <w:r w:rsidR="000D0FBC" w:rsidRPr="00C90663">
        <w:rPr>
          <w:i/>
        </w:rPr>
        <w:t xml:space="preserve"> symbol of corresponding </w:t>
      </w:r>
      <w:r w:rsidR="00637F57">
        <w:rPr>
          <w:i/>
        </w:rPr>
        <w:t>PDCCH</w:t>
      </w:r>
    </w:p>
    <w:p w14:paraId="7E45F975" w14:textId="6660325F" w:rsidR="00820EB2" w:rsidRPr="00C90663" w:rsidRDefault="00EF53CE" w:rsidP="00820EB2">
      <w:pPr>
        <w:pStyle w:val="ListParagraph"/>
        <w:numPr>
          <w:ilvl w:val="2"/>
          <w:numId w:val="18"/>
        </w:numPr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="00820EB2" w:rsidRPr="00C90663">
        <w:rPr>
          <w:i/>
        </w:rPr>
        <w:t xml:space="preserve">, where </w:t>
      </w:r>
      <w:r w:rsidR="002B5307">
        <w:rPr>
          <w:i/>
        </w:rPr>
        <w:t>Z</w:t>
      </w:r>
      <w:r w:rsidR="00820EB2" w:rsidRPr="00C90663">
        <w:rPr>
          <w:i/>
        </w:rPr>
        <w:t xml:space="preserve"> is the</w:t>
      </w:r>
      <w:r>
        <w:rPr>
          <w:i/>
        </w:rPr>
        <w:t xml:space="preserve"> corresponding</w:t>
      </w:r>
      <w:r w:rsidR="00820EB2" w:rsidRPr="00C90663">
        <w:rPr>
          <w:i/>
        </w:rPr>
        <w:t xml:space="preserve"> requirement on CSI processing time</w:t>
      </w:r>
    </w:p>
    <w:p w14:paraId="0DE63F7E" w14:textId="1878BF07" w:rsidR="000D0FBC" w:rsidRPr="00C90663" w:rsidRDefault="000D0FBC" w:rsidP="00791055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aperiodic CSI-RS and CSI-IM</w:t>
      </w:r>
    </w:p>
    <w:p w14:paraId="61F1EE67" w14:textId="4CDE6C5D" w:rsidR="000D0FBC" w:rsidRPr="00C90663" w:rsidRDefault="002B5307" w:rsidP="00791055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="000D0FBC" w:rsidRPr="00C90663">
        <w:rPr>
          <w:i/>
        </w:rPr>
        <w:t xml:space="preserve"> is </w:t>
      </w:r>
      <w:r w:rsidR="000378F9" w:rsidRPr="00794782">
        <w:rPr>
          <w:i/>
        </w:rPr>
        <w:t xml:space="preserve">the later symbol between the </w:t>
      </w:r>
      <w:r w:rsidR="007C100C">
        <w:rPr>
          <w:i/>
        </w:rPr>
        <w:t xml:space="preserve">last symbol of aperiodic CSI-RS, </w:t>
      </w:r>
      <w:r w:rsidR="000378F9" w:rsidRPr="00794782">
        <w:rPr>
          <w:i/>
        </w:rPr>
        <w:t>the last symbol of aperiodic CSI-IM and the last symbol of PDCCH with aperiodic CSI triggering</w:t>
      </w:r>
    </w:p>
    <w:p w14:paraId="0454EB6C" w14:textId="07E9423E" w:rsidR="00462588" w:rsidRPr="002E4AF5" w:rsidRDefault="00C4598E" w:rsidP="008343F1">
      <w:pPr>
        <w:pStyle w:val="ListParagraph"/>
        <w:numPr>
          <w:ilvl w:val="2"/>
          <w:numId w:val="18"/>
        </w:numPr>
        <w:spacing w:after="240"/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="00820EB2" w:rsidRPr="00C90663">
        <w:rPr>
          <w:i/>
        </w:rPr>
        <w:t xml:space="preserve">, where </w:t>
      </w:r>
      <w:r w:rsidR="002B5307">
        <w:rPr>
          <w:i/>
        </w:rPr>
        <w:t>Z</w:t>
      </w:r>
      <w:r w:rsidR="00820EB2" w:rsidRPr="00C90663">
        <w:rPr>
          <w:i/>
        </w:rPr>
        <w:t xml:space="preserve"> is the</w:t>
      </w:r>
      <w:r w:rsidR="00FE058F">
        <w:rPr>
          <w:i/>
        </w:rPr>
        <w:t xml:space="preserve"> corresponding</w:t>
      </w:r>
      <w:r w:rsidR="00820EB2" w:rsidRPr="00C90663">
        <w:rPr>
          <w:i/>
        </w:rPr>
        <w:t xml:space="preserve"> requirement on CSI processing time</w:t>
      </w:r>
    </w:p>
    <w:p w14:paraId="4DA5DB7E" w14:textId="6305A2D6" w:rsidR="00723D13" w:rsidRDefault="00D17391" w:rsidP="0028338B">
      <w:pPr>
        <w:spacing w:before="240"/>
        <w:jc w:val="both"/>
        <w:rPr>
          <w:sz w:val="22"/>
        </w:rPr>
      </w:pPr>
      <w:r>
        <w:rPr>
          <w:sz w:val="22"/>
        </w:rPr>
        <w:t>At the last</w:t>
      </w:r>
      <w:r w:rsidR="0059243D">
        <w:rPr>
          <w:sz w:val="22"/>
        </w:rPr>
        <w:t xml:space="preserve"> RAN1</w:t>
      </w:r>
      <w:r>
        <w:rPr>
          <w:sz w:val="22"/>
        </w:rPr>
        <w:t xml:space="preserve"> meeting </w:t>
      </w:r>
      <w:r w:rsidR="004A77FC">
        <w:rPr>
          <w:sz w:val="22"/>
        </w:rPr>
        <w:t>significant</w:t>
      </w:r>
      <w:r>
        <w:rPr>
          <w:sz w:val="22"/>
        </w:rPr>
        <w:t xml:space="preserve"> progress was achieved </w:t>
      </w:r>
      <w:r w:rsidR="00DE7F96">
        <w:rPr>
          <w:sz w:val="22"/>
        </w:rPr>
        <w:t>on</w:t>
      </w:r>
      <w:r>
        <w:rPr>
          <w:sz w:val="22"/>
        </w:rPr>
        <w:t xml:space="preserve"> the CSI timing framework</w:t>
      </w:r>
      <w:r w:rsidR="00DE7F96">
        <w:rPr>
          <w:sz w:val="22"/>
        </w:rPr>
        <w:t xml:space="preserve"> or so-called Z values</w:t>
      </w:r>
      <w:r>
        <w:rPr>
          <w:sz w:val="22"/>
        </w:rPr>
        <w:t xml:space="preserve"> [1]</w:t>
      </w:r>
      <w:r w:rsidR="004A77FC">
        <w:rPr>
          <w:sz w:val="22"/>
        </w:rPr>
        <w:t xml:space="preserve">. Two conditions was </w:t>
      </w:r>
      <w:r w:rsidR="004A7107">
        <w:rPr>
          <w:sz w:val="22"/>
        </w:rPr>
        <w:t>introduced</w:t>
      </w:r>
      <w:r w:rsidR="004A77FC">
        <w:rPr>
          <w:sz w:val="22"/>
        </w:rPr>
        <w:t xml:space="preserve"> on</w:t>
      </w:r>
      <w:r w:rsidR="004A7107">
        <w:rPr>
          <w:sz w:val="22"/>
        </w:rPr>
        <w:t xml:space="preserve"> whether UE is expected to receive aperiodic CSI request. </w:t>
      </w:r>
      <w:r w:rsidR="004A77FC">
        <w:rPr>
          <w:sz w:val="22"/>
        </w:rPr>
        <w:t>One</w:t>
      </w:r>
      <w:r w:rsidR="004A7107">
        <w:rPr>
          <w:sz w:val="22"/>
        </w:rPr>
        <w:t xml:space="preserve"> condition is applied for aperiodic CSI with A/SP/P-CSI-RS. </w:t>
      </w:r>
      <w:r w:rsidR="00C951E5">
        <w:rPr>
          <w:sz w:val="22"/>
        </w:rPr>
        <w:t xml:space="preserve">The </w:t>
      </w:r>
      <w:r w:rsidR="000D4F05">
        <w:rPr>
          <w:sz w:val="22"/>
        </w:rPr>
        <w:t>time interval</w:t>
      </w:r>
      <w:r w:rsidR="00C951E5">
        <w:rPr>
          <w:sz w:val="22"/>
        </w:rPr>
        <w:t xml:space="preserve"> between DCI triggering and corresponding aperiodic CSI report should not exceed Z value (in symbols). </w:t>
      </w:r>
      <w:r w:rsidR="00EA334F">
        <w:rPr>
          <w:sz w:val="22"/>
        </w:rPr>
        <w:t>One</w:t>
      </w:r>
      <w:r w:rsidR="00C951E5">
        <w:rPr>
          <w:sz w:val="22"/>
        </w:rPr>
        <w:t xml:space="preserve"> condition is applied for aperiodic CSI with A-CSI-RS. The </w:t>
      </w:r>
      <w:r w:rsidR="000D4F05">
        <w:rPr>
          <w:sz w:val="22"/>
        </w:rPr>
        <w:t>time interval</w:t>
      </w:r>
      <w:r w:rsidR="00C951E5">
        <w:rPr>
          <w:sz w:val="22"/>
        </w:rPr>
        <w:t xml:space="preserve"> between aperiodic CSI-RS and corresponding aperiodic CSI report should not exceed Z’ value (in symbols).</w:t>
      </w:r>
      <w:r w:rsidR="0059243D">
        <w:rPr>
          <w:sz w:val="22"/>
        </w:rPr>
        <w:t xml:space="preserve"> </w:t>
      </w:r>
      <w:r w:rsidR="00963964">
        <w:rPr>
          <w:sz w:val="22"/>
        </w:rPr>
        <w:lastRenderedPageBreak/>
        <w:t xml:space="preserve">The current agreements are applied only for the case of one CSI report without multiplexing with UL data and/or HARQ/SR. </w:t>
      </w:r>
      <w:r w:rsidR="00B04992">
        <w:rPr>
          <w:sz w:val="22"/>
        </w:rPr>
        <w:t>The estimated values of (Z, Z’) are presented below based on the agreed definition of (Z, Z’) values.</w:t>
      </w:r>
      <w:r w:rsidR="00DE7F96">
        <w:rPr>
          <w:sz w:val="22"/>
        </w:rPr>
        <w:t xml:space="preserve"> </w:t>
      </w:r>
    </w:p>
    <w:p w14:paraId="3209484F" w14:textId="5DAB2EAE" w:rsidR="00723D13" w:rsidRPr="00963964" w:rsidRDefault="0059243D" w:rsidP="00723D13">
      <w:pPr>
        <w:spacing w:before="120"/>
        <w:jc w:val="center"/>
        <w:rPr>
          <w:b/>
          <w:sz w:val="22"/>
          <w:lang w:val="en-US"/>
        </w:rPr>
      </w:pPr>
      <w:r w:rsidRPr="00963964">
        <w:rPr>
          <w:b/>
          <w:sz w:val="24"/>
        </w:rPr>
        <w:t xml:space="preserve"> </w:t>
      </w:r>
      <w:r w:rsidR="00723D13" w:rsidRPr="00963964">
        <w:rPr>
          <w:b/>
          <w:sz w:val="22"/>
          <w:lang w:val="en-US"/>
        </w:rPr>
        <w:t>Table</w:t>
      </w:r>
      <w:r w:rsidR="00262E67" w:rsidRPr="00963964">
        <w:rPr>
          <w:b/>
          <w:sz w:val="22"/>
          <w:lang w:val="en-US"/>
        </w:rPr>
        <w:t xml:space="preserve"> </w:t>
      </w:r>
      <w:r w:rsidR="002E324D">
        <w:rPr>
          <w:b/>
          <w:sz w:val="22"/>
          <w:lang w:val="en-US"/>
        </w:rPr>
        <w:t>1. CSI calculation time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  <w:gridCol w:w="1643"/>
      </w:tblGrid>
      <w:tr w:rsidR="00723D13" w:rsidRPr="005B3F34" w14:paraId="76AE6E59" w14:textId="77777777" w:rsidTr="005624FA">
        <w:tc>
          <w:tcPr>
            <w:tcW w:w="1642" w:type="dxa"/>
            <w:shd w:val="clear" w:color="auto" w:fill="BFBFBF"/>
          </w:tcPr>
          <w:p w14:paraId="2927C176" w14:textId="77777777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CSI latency</w:t>
            </w:r>
          </w:p>
        </w:tc>
        <w:tc>
          <w:tcPr>
            <w:tcW w:w="1643" w:type="dxa"/>
            <w:shd w:val="clear" w:color="auto" w:fill="BFBFBF"/>
          </w:tcPr>
          <w:p w14:paraId="75359FA2" w14:textId="77777777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Units</w:t>
            </w:r>
          </w:p>
        </w:tc>
        <w:tc>
          <w:tcPr>
            <w:tcW w:w="1643" w:type="dxa"/>
            <w:shd w:val="clear" w:color="auto" w:fill="BFBFBF"/>
          </w:tcPr>
          <w:p w14:paraId="253A0CE7" w14:textId="72B799BE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15</w:t>
            </w:r>
            <w:r w:rsidR="000D1212" w:rsidRPr="001B4ADA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1B4ADA">
              <w:rPr>
                <w:rFonts w:ascii="Times New Roman" w:hAnsi="Times New Roman"/>
                <w:b/>
                <w:szCs w:val="20"/>
              </w:rPr>
              <w:t>kHz SCS</w:t>
            </w:r>
          </w:p>
        </w:tc>
        <w:tc>
          <w:tcPr>
            <w:tcW w:w="1643" w:type="dxa"/>
            <w:shd w:val="clear" w:color="auto" w:fill="BFBFBF"/>
          </w:tcPr>
          <w:p w14:paraId="3F0DC7EB" w14:textId="089203D0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30</w:t>
            </w:r>
            <w:r w:rsidR="000D1212" w:rsidRPr="001B4ADA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1B4ADA">
              <w:rPr>
                <w:rFonts w:ascii="Times New Roman" w:hAnsi="Times New Roman"/>
                <w:b/>
                <w:szCs w:val="20"/>
              </w:rPr>
              <w:t>kHz SCS</w:t>
            </w:r>
          </w:p>
        </w:tc>
        <w:tc>
          <w:tcPr>
            <w:tcW w:w="1643" w:type="dxa"/>
            <w:shd w:val="clear" w:color="auto" w:fill="BFBFBF"/>
          </w:tcPr>
          <w:p w14:paraId="0EBB5F96" w14:textId="64A90AB7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60</w:t>
            </w:r>
            <w:r w:rsidR="000D1212" w:rsidRPr="001B4ADA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1B4ADA">
              <w:rPr>
                <w:rFonts w:ascii="Times New Roman" w:hAnsi="Times New Roman"/>
                <w:b/>
                <w:szCs w:val="20"/>
              </w:rPr>
              <w:t>kHz SCS</w:t>
            </w:r>
          </w:p>
        </w:tc>
        <w:tc>
          <w:tcPr>
            <w:tcW w:w="1643" w:type="dxa"/>
            <w:shd w:val="clear" w:color="auto" w:fill="BFBFBF"/>
          </w:tcPr>
          <w:p w14:paraId="454EAF78" w14:textId="440D0B9C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120</w:t>
            </w:r>
            <w:r w:rsidR="000D1212" w:rsidRPr="001B4ADA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1B4ADA">
              <w:rPr>
                <w:rFonts w:ascii="Times New Roman" w:hAnsi="Times New Roman"/>
                <w:b/>
                <w:szCs w:val="20"/>
              </w:rPr>
              <w:t>kHz SCS</w:t>
            </w:r>
          </w:p>
        </w:tc>
      </w:tr>
      <w:tr w:rsidR="00723D13" w:rsidRPr="005B3F34" w14:paraId="59359F57" w14:textId="77777777" w:rsidTr="005624FA">
        <w:tc>
          <w:tcPr>
            <w:tcW w:w="1642" w:type="dxa"/>
            <w:shd w:val="clear" w:color="auto" w:fill="auto"/>
          </w:tcPr>
          <w:p w14:paraId="1CCC51C8" w14:textId="77777777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Low latency</w:t>
            </w:r>
          </w:p>
        </w:tc>
        <w:tc>
          <w:tcPr>
            <w:tcW w:w="1643" w:type="dxa"/>
            <w:shd w:val="clear" w:color="auto" w:fill="auto"/>
          </w:tcPr>
          <w:p w14:paraId="656A2C76" w14:textId="6B0FCDD8" w:rsidR="00723D13" w:rsidRPr="001B4ADA" w:rsidRDefault="005941F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 xml:space="preserve">(Z, Z’) </w:t>
            </w:r>
            <w:r w:rsidR="00723D13" w:rsidRPr="001B4ADA">
              <w:rPr>
                <w:rFonts w:ascii="Times New Roman" w:hAnsi="Times New Roman"/>
                <w:szCs w:val="20"/>
              </w:rPr>
              <w:t>Symbols</w:t>
            </w:r>
          </w:p>
        </w:tc>
        <w:tc>
          <w:tcPr>
            <w:tcW w:w="1643" w:type="dxa"/>
            <w:shd w:val="clear" w:color="auto" w:fill="auto"/>
          </w:tcPr>
          <w:p w14:paraId="35389DA9" w14:textId="3959A229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8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6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58051A5C" w14:textId="32627861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14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11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56D11D94" w14:textId="28384ED0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17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14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2F688EA8" w14:textId="786DE648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32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24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</w:tr>
      <w:tr w:rsidR="00723D13" w:rsidRPr="005B3F34" w14:paraId="1785D5E7" w14:textId="77777777" w:rsidTr="005624FA">
        <w:tc>
          <w:tcPr>
            <w:tcW w:w="1642" w:type="dxa"/>
            <w:shd w:val="clear" w:color="auto" w:fill="auto"/>
          </w:tcPr>
          <w:p w14:paraId="792EC46A" w14:textId="77777777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b/>
                <w:szCs w:val="20"/>
              </w:rPr>
            </w:pPr>
            <w:r w:rsidRPr="001B4ADA">
              <w:rPr>
                <w:rFonts w:ascii="Times New Roman" w:hAnsi="Times New Roman"/>
                <w:b/>
                <w:szCs w:val="20"/>
              </w:rPr>
              <w:t>High latency</w:t>
            </w:r>
          </w:p>
        </w:tc>
        <w:tc>
          <w:tcPr>
            <w:tcW w:w="1643" w:type="dxa"/>
            <w:shd w:val="clear" w:color="auto" w:fill="auto"/>
          </w:tcPr>
          <w:p w14:paraId="1232015C" w14:textId="56D74718" w:rsidR="00723D13" w:rsidRPr="001B4ADA" w:rsidRDefault="005941F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 xml:space="preserve">(Z, Z’) </w:t>
            </w:r>
            <w:r w:rsidR="00723D13" w:rsidRPr="001B4ADA">
              <w:rPr>
                <w:rFonts w:ascii="Times New Roman" w:hAnsi="Times New Roman"/>
                <w:szCs w:val="20"/>
              </w:rPr>
              <w:t>Symbols</w:t>
            </w:r>
          </w:p>
        </w:tc>
        <w:tc>
          <w:tcPr>
            <w:tcW w:w="1643" w:type="dxa"/>
            <w:shd w:val="clear" w:color="auto" w:fill="auto"/>
          </w:tcPr>
          <w:p w14:paraId="236ADACC" w14:textId="49B17720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17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14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55589CAC" w14:textId="014836F7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28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21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437F6726" w14:textId="5FDAB49D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35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28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09A4EF87" w14:textId="173A9809" w:rsidR="00723D13" w:rsidRPr="001B4ADA" w:rsidRDefault="00723D13" w:rsidP="005624FA">
            <w:pPr>
              <w:pStyle w:val="ListParagraph"/>
              <w:spacing w:before="120" w:after="120"/>
              <w:ind w:left="0"/>
              <w:contextualSpacing/>
              <w:jc w:val="center"/>
              <w:textAlignment w:val="center"/>
              <w:rPr>
                <w:rFonts w:ascii="Times New Roman" w:hAnsi="Times New Roman"/>
                <w:szCs w:val="20"/>
              </w:rPr>
            </w:pPr>
            <w:r w:rsidRPr="001B4ADA">
              <w:rPr>
                <w:rFonts w:ascii="Times New Roman" w:hAnsi="Times New Roman"/>
                <w:szCs w:val="20"/>
              </w:rPr>
              <w:t>(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49</w:t>
            </w:r>
            <w:r w:rsidRPr="001B4ADA">
              <w:rPr>
                <w:rFonts w:ascii="Times New Roman" w:hAnsi="Times New Roman"/>
                <w:szCs w:val="20"/>
              </w:rPr>
              <w:t xml:space="preserve">, </w:t>
            </w:r>
            <w:r w:rsidR="005941F3" w:rsidRPr="001B4ADA">
              <w:rPr>
                <w:rFonts w:ascii="Times New Roman" w:eastAsia="Batang" w:hAnsi="Times New Roman"/>
                <w:color w:val="000000"/>
              </w:rPr>
              <w:t>42</w:t>
            </w:r>
            <w:r w:rsidRPr="001B4ADA">
              <w:rPr>
                <w:rFonts w:ascii="Times New Roman" w:hAnsi="Times New Roman"/>
                <w:szCs w:val="20"/>
              </w:rPr>
              <w:t>)</w:t>
            </w:r>
          </w:p>
        </w:tc>
      </w:tr>
    </w:tbl>
    <w:p w14:paraId="75CAB93E" w14:textId="77777777" w:rsidR="009B12A7" w:rsidRDefault="009B12A7" w:rsidP="00262E67">
      <w:pPr>
        <w:jc w:val="both"/>
        <w:rPr>
          <w:sz w:val="22"/>
        </w:rPr>
      </w:pP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4186EF95" w14:textId="0D97D5E2" w:rsidR="00946A96" w:rsidRDefault="00C74F99" w:rsidP="009E726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above discussion t</w:t>
      </w:r>
      <w:r w:rsidR="002F22A7">
        <w:rPr>
          <w:sz w:val="22"/>
          <w:szCs w:val="22"/>
          <w:lang w:val="en-US"/>
        </w:rPr>
        <w:t>he following proposal</w:t>
      </w:r>
      <w:r w:rsidR="00C523BE" w:rsidRPr="009E7263">
        <w:rPr>
          <w:sz w:val="22"/>
          <w:szCs w:val="22"/>
          <w:lang w:val="en-US"/>
        </w:rPr>
        <w:t xml:space="preserve"> w</w:t>
      </w:r>
      <w:r w:rsidR="002F22A7">
        <w:rPr>
          <w:sz w:val="22"/>
          <w:szCs w:val="22"/>
          <w:lang w:val="en-US"/>
        </w:rPr>
        <w:t>as</w:t>
      </w:r>
      <w:r w:rsidR="00C523BE" w:rsidRPr="009E7263">
        <w:rPr>
          <w:sz w:val="22"/>
          <w:szCs w:val="22"/>
          <w:lang w:val="en-US"/>
        </w:rPr>
        <w:t xml:space="preserve"> made</w:t>
      </w:r>
      <w:r w:rsidRPr="00C74F99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in this contribution.</w:t>
      </w:r>
      <w:r w:rsidR="00C523BE" w:rsidRPr="009E7263">
        <w:rPr>
          <w:sz w:val="22"/>
          <w:szCs w:val="22"/>
          <w:lang w:val="en-US"/>
        </w:rPr>
        <w:t xml:space="preserve"> </w:t>
      </w:r>
    </w:p>
    <w:p w14:paraId="76C25D54" w14:textId="3F34DF04" w:rsidR="00C74F99" w:rsidRDefault="002F22A7" w:rsidP="00C74F99">
      <w:pPr>
        <w:jc w:val="both"/>
        <w:rPr>
          <w:b/>
          <w:i/>
          <w:sz w:val="22"/>
        </w:rPr>
      </w:pPr>
      <w:r>
        <w:rPr>
          <w:b/>
          <w:i/>
          <w:sz w:val="22"/>
        </w:rPr>
        <w:t>Proposal</w:t>
      </w:r>
      <w:r w:rsidR="00C74F99" w:rsidRPr="00C90663">
        <w:rPr>
          <w:b/>
          <w:i/>
          <w:sz w:val="22"/>
        </w:rPr>
        <w:t xml:space="preserve">: </w:t>
      </w:r>
    </w:p>
    <w:p w14:paraId="19834C17" w14:textId="77777777" w:rsidR="00C74F99" w:rsidRDefault="00C74F99" w:rsidP="00C74F99">
      <w:pPr>
        <w:pStyle w:val="ListParagraph"/>
        <w:numPr>
          <w:ilvl w:val="0"/>
          <w:numId w:val="18"/>
        </w:numPr>
        <w:jc w:val="both"/>
        <w:rPr>
          <w:i/>
        </w:rPr>
      </w:pPr>
      <w:r>
        <w:rPr>
          <w:i/>
        </w:rPr>
        <w:t xml:space="preserve">If </w:t>
      </w:r>
      <w:r w:rsidRPr="00C90663">
        <w:rPr>
          <w:i/>
        </w:rPr>
        <w:t xml:space="preserve">CSI </w:t>
      </w:r>
      <w:r>
        <w:rPr>
          <w:i/>
        </w:rPr>
        <w:t xml:space="preserve">processing time intervals </w:t>
      </w:r>
      <w:r w:rsidRPr="00C90663">
        <w:rPr>
          <w:i/>
        </w:rPr>
        <w:t xml:space="preserve">of </w:t>
      </w:r>
      <m:oMath>
        <m:r>
          <w:rPr>
            <w:rFonts w:ascii="Cambria Math" w:hAnsi="Cambria Math"/>
          </w:rPr>
          <m:t>N&gt;X</m:t>
        </m:r>
      </m:oMath>
      <w:r w:rsidRPr="00C90663">
        <w:rPr>
          <w:i/>
        </w:rPr>
        <w:t xml:space="preserve"> CSI reports are </w:t>
      </w:r>
      <w:r>
        <w:rPr>
          <w:i/>
        </w:rPr>
        <w:t>overlapping in time,</w:t>
      </w:r>
      <w:r w:rsidRPr="00C90663">
        <w:rPr>
          <w:i/>
        </w:rPr>
        <w:t xml:space="preserve"> UE is not required to update </w:t>
      </w:r>
      <m:oMath>
        <m:r>
          <w:rPr>
            <w:rFonts w:ascii="Cambria Math" w:hAnsi="Cambria Math"/>
          </w:rPr>
          <m:t>N–X</m:t>
        </m:r>
      </m:oMath>
      <w:r w:rsidRPr="00C90663">
        <w:rPr>
          <w:i/>
        </w:rPr>
        <w:t xml:space="preserve"> CSI reports</w:t>
      </w:r>
    </w:p>
    <w:p w14:paraId="5D0AC979" w14:textId="77777777" w:rsidR="00C74F99" w:rsidRPr="00E713DD" w:rsidRDefault="00C74F99" w:rsidP="00C74F99">
      <w:pPr>
        <w:pStyle w:val="ListParagraph"/>
        <w:numPr>
          <w:ilvl w:val="1"/>
          <w:numId w:val="18"/>
        </w:numPr>
        <w:rPr>
          <w:i/>
        </w:rPr>
      </w:pPr>
      <w:r>
        <w:rPr>
          <w:i/>
        </w:rPr>
        <w:t xml:space="preserve">X is </w:t>
      </w:r>
      <w:r w:rsidRPr="00E713DD">
        <w:rPr>
          <w:i/>
        </w:rPr>
        <w:t>UE capability on the maximum num</w:t>
      </w:r>
      <w:r>
        <w:rPr>
          <w:i/>
        </w:rPr>
        <w:t>ber of simultaneous CSI reports</w:t>
      </w:r>
    </w:p>
    <w:p w14:paraId="01E00CDD" w14:textId="77777777" w:rsidR="00C74F99" w:rsidRPr="00C90663" w:rsidRDefault="00C74F99" w:rsidP="00C74F99">
      <w:pPr>
        <w:pStyle w:val="ListParagraph"/>
        <w:numPr>
          <w:ilvl w:val="0"/>
          <w:numId w:val="19"/>
        </w:numPr>
        <w:jc w:val="both"/>
        <w:rPr>
          <w:i/>
        </w:rPr>
      </w:pPr>
      <w:r w:rsidRPr="00C90663">
        <w:rPr>
          <w:i/>
        </w:rPr>
        <w:t xml:space="preserve">CSI </w:t>
      </w:r>
      <w:r>
        <w:rPr>
          <w:i/>
        </w:rPr>
        <w:t>processing time interval is</w:t>
      </w:r>
      <w:r w:rsidRPr="00C90663">
        <w:rPr>
          <w:i/>
        </w:rPr>
        <w:t xml:space="preserve"> time interval from</w:t>
      </w:r>
      <w:r>
        <w:rPr>
          <w:i/>
        </w:rPr>
        <w:t xml:space="preserve"> the start of</w:t>
      </w:r>
      <w:r w:rsidRPr="00C90663">
        <w:rPr>
          <w:i/>
        </w:rPr>
        <w:t xml:space="preserve"> symbol </w:t>
      </w:r>
      <w:r>
        <w:rPr>
          <w:i/>
        </w:rPr>
        <w:t xml:space="preserve">S </w:t>
      </w:r>
      <w:r w:rsidRPr="00C90663">
        <w:rPr>
          <w:i/>
        </w:rPr>
        <w:t>to</w:t>
      </w:r>
      <w:r>
        <w:rPr>
          <w:i/>
        </w:rPr>
        <w:t xml:space="preserve"> the end of</w:t>
      </w:r>
      <w:r w:rsidRPr="00C90663">
        <w:rPr>
          <w:i/>
        </w:rPr>
        <w:t xml:space="preserve"> symbol </w:t>
      </w:r>
      <w:r>
        <w:rPr>
          <w:i/>
        </w:rPr>
        <w:t>E</w:t>
      </w:r>
      <w:r w:rsidRPr="00C90663">
        <w:rPr>
          <w:i/>
        </w:rPr>
        <w:t>, where</w:t>
      </w:r>
    </w:p>
    <w:p w14:paraId="0B5A2EF7" w14:textId="77777777" w:rsidR="00C74F99" w:rsidRPr="00C90663" w:rsidRDefault="00C74F99" w:rsidP="00C74F99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periodic and semi-persistent CSI reporting</w:t>
      </w:r>
    </w:p>
    <w:p w14:paraId="1DC86172" w14:textId="77777777" w:rsidR="00C74F99" w:rsidRPr="00C90663" w:rsidRDefault="00C74F99" w:rsidP="00C74F99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Pr="00C90663">
        <w:rPr>
          <w:i/>
        </w:rPr>
        <w:t xml:space="preserve"> is the starting symbol of </w:t>
      </w:r>
      <w:r>
        <w:rPr>
          <w:i/>
        </w:rPr>
        <w:t>CQI</w:t>
      </w:r>
      <w:r w:rsidRPr="00C90663">
        <w:rPr>
          <w:i/>
        </w:rPr>
        <w:t xml:space="preserve"> reference resource slot</w:t>
      </w:r>
    </w:p>
    <w:p w14:paraId="2B4F273A" w14:textId="77777777" w:rsidR="00C74F99" w:rsidRPr="00C90663" w:rsidRDefault="00C74F99" w:rsidP="00C74F99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E</w:t>
      </w:r>
      <w:r w:rsidRPr="00C90663">
        <w:rPr>
          <w:i/>
        </w:rPr>
        <w:t xml:space="preserve"> is the </w:t>
      </w:r>
      <w:r>
        <w:rPr>
          <w:i/>
        </w:rPr>
        <w:t>starting</w:t>
      </w:r>
      <w:r w:rsidRPr="00C90663">
        <w:rPr>
          <w:i/>
        </w:rPr>
        <w:t xml:space="preserve"> symbol of the CSI report</w:t>
      </w:r>
    </w:p>
    <w:p w14:paraId="16A097FA" w14:textId="77777777" w:rsidR="00C74F99" w:rsidRPr="00C90663" w:rsidRDefault="00C74F99" w:rsidP="00C74F99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periodic or semi-persistent CSI-RS and CSI-IM</w:t>
      </w:r>
    </w:p>
    <w:p w14:paraId="29F320FC" w14:textId="77777777" w:rsidR="00C74F99" w:rsidRPr="00C90663" w:rsidRDefault="00C74F99" w:rsidP="00C74F99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Pr="00C90663">
        <w:rPr>
          <w:i/>
        </w:rPr>
        <w:t xml:space="preserve"> is the </w:t>
      </w:r>
      <w:r>
        <w:rPr>
          <w:i/>
        </w:rPr>
        <w:t>last</w:t>
      </w:r>
      <w:r w:rsidRPr="00C90663">
        <w:rPr>
          <w:i/>
        </w:rPr>
        <w:t xml:space="preserve"> symbol of corresponding </w:t>
      </w:r>
      <w:r>
        <w:rPr>
          <w:i/>
        </w:rPr>
        <w:t>PDCCH</w:t>
      </w:r>
    </w:p>
    <w:p w14:paraId="6F45267E" w14:textId="77777777" w:rsidR="00C74F99" w:rsidRPr="00C90663" w:rsidRDefault="00C74F99" w:rsidP="00C74F99">
      <w:pPr>
        <w:pStyle w:val="ListParagraph"/>
        <w:numPr>
          <w:ilvl w:val="2"/>
          <w:numId w:val="18"/>
        </w:numPr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Pr="00C90663">
        <w:rPr>
          <w:i/>
        </w:rPr>
        <w:t xml:space="preserve">, where </w:t>
      </w:r>
      <w:r>
        <w:rPr>
          <w:i/>
        </w:rPr>
        <w:t>Z</w:t>
      </w:r>
      <w:r w:rsidRPr="00C90663">
        <w:rPr>
          <w:i/>
        </w:rPr>
        <w:t xml:space="preserve"> is the</w:t>
      </w:r>
      <w:r>
        <w:rPr>
          <w:i/>
        </w:rPr>
        <w:t xml:space="preserve"> corresponding</w:t>
      </w:r>
      <w:r w:rsidRPr="00C90663">
        <w:rPr>
          <w:i/>
        </w:rPr>
        <w:t xml:space="preserve"> requirement on CSI processing time</w:t>
      </w:r>
    </w:p>
    <w:p w14:paraId="4AE2A825" w14:textId="77777777" w:rsidR="00C74F99" w:rsidRPr="00C90663" w:rsidRDefault="00C74F99" w:rsidP="00C74F99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aperiodic CSI-RS and CSI-IM</w:t>
      </w:r>
    </w:p>
    <w:p w14:paraId="7459791E" w14:textId="77777777" w:rsidR="00C74F99" w:rsidRPr="00C90663" w:rsidRDefault="00C74F99" w:rsidP="00C74F99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Pr="00C90663">
        <w:rPr>
          <w:i/>
        </w:rPr>
        <w:t xml:space="preserve"> is </w:t>
      </w:r>
      <w:r w:rsidRPr="00794782">
        <w:rPr>
          <w:i/>
        </w:rPr>
        <w:t xml:space="preserve">the later symbol between the </w:t>
      </w:r>
      <w:r>
        <w:rPr>
          <w:i/>
        </w:rPr>
        <w:t xml:space="preserve">last symbol of aperiodic CSI-RS, </w:t>
      </w:r>
      <w:r w:rsidRPr="00794782">
        <w:rPr>
          <w:i/>
        </w:rPr>
        <w:t>the last symbol of aperiodic CSI-IM and the last symbol of PDCCH with aperiodic CSI triggering</w:t>
      </w:r>
    </w:p>
    <w:p w14:paraId="27886065" w14:textId="77777777" w:rsidR="00C74F99" w:rsidRDefault="00C74F99" w:rsidP="00C74F99">
      <w:pPr>
        <w:pStyle w:val="ListParagraph"/>
        <w:numPr>
          <w:ilvl w:val="2"/>
          <w:numId w:val="18"/>
        </w:numPr>
        <w:spacing w:after="240"/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Pr="00C90663">
        <w:rPr>
          <w:i/>
        </w:rPr>
        <w:t xml:space="preserve">, where </w:t>
      </w:r>
      <w:r>
        <w:rPr>
          <w:i/>
        </w:rPr>
        <w:t>Z</w:t>
      </w:r>
      <w:r w:rsidRPr="00C90663">
        <w:rPr>
          <w:i/>
        </w:rPr>
        <w:t xml:space="preserve"> is the</w:t>
      </w:r>
      <w:r>
        <w:rPr>
          <w:i/>
        </w:rPr>
        <w:t xml:space="preserve"> corresponding</w:t>
      </w:r>
      <w:r w:rsidRPr="00C90663">
        <w:rPr>
          <w:i/>
        </w:rPr>
        <w:t xml:space="preserve"> requirement on CSI processing time</w:t>
      </w:r>
    </w:p>
    <w:p w14:paraId="0D42CF09" w14:textId="2261576C" w:rsidR="00C57C0F" w:rsidRPr="00C57C0F" w:rsidRDefault="00C57C0F" w:rsidP="00C57C0F">
      <w:pPr>
        <w:spacing w:after="240"/>
        <w:jc w:val="both"/>
        <w:rPr>
          <w:sz w:val="22"/>
        </w:rPr>
      </w:pPr>
      <w:r>
        <w:rPr>
          <w:sz w:val="22"/>
        </w:rPr>
        <w:t>Also, the values of CSI calculation time (Z-values) are provided in this contribution</w:t>
      </w:r>
    </w:p>
    <w:p w14:paraId="70A20F0D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CD589AD" w14:textId="7C176009" w:rsidR="0012419B" w:rsidRPr="00930967" w:rsidRDefault="00D17391" w:rsidP="00ED7F03">
      <w:pPr>
        <w:numPr>
          <w:ilvl w:val="0"/>
          <w:numId w:val="2"/>
        </w:numPr>
        <w:rPr>
          <w:sz w:val="22"/>
          <w:lang w:eastAsia="zh-CN"/>
        </w:rPr>
      </w:pPr>
      <w:r w:rsidRPr="00D17391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, </w:t>
      </w:r>
      <w:r w:rsidRPr="00D17391">
        <w:rPr>
          <w:sz w:val="22"/>
          <w:lang w:eastAsia="zh-CN"/>
        </w:rPr>
        <w:t>3GPP TSG RAN WG1 Meeting #92</w:t>
      </w:r>
      <w:r>
        <w:rPr>
          <w:sz w:val="22"/>
          <w:lang w:eastAsia="zh-CN"/>
        </w:rPr>
        <w:t xml:space="preserve">, </w:t>
      </w:r>
      <w:r w:rsidRPr="00D17391">
        <w:rPr>
          <w:sz w:val="22"/>
          <w:lang w:eastAsia="zh-CN"/>
        </w:rPr>
        <w:t>Athens, Greece, Feburary 26th – March 2nd, 2018</w:t>
      </w:r>
      <w:bookmarkStart w:id="0" w:name="_GoBack"/>
      <w:bookmarkEnd w:id="0"/>
    </w:p>
    <w:sectPr w:rsidR="0012419B" w:rsidRPr="00930967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3F0D3" w14:textId="77777777" w:rsidR="00FC5DDB" w:rsidRDefault="00FC5DDB">
      <w:r>
        <w:separator/>
      </w:r>
    </w:p>
  </w:endnote>
  <w:endnote w:type="continuationSeparator" w:id="0">
    <w:p w14:paraId="0A11B046" w14:textId="77777777" w:rsidR="00FC5DDB" w:rsidRDefault="00F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5624FA" w:rsidRDefault="005624F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5624FA" w:rsidRDefault="005624F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5624FA" w:rsidRDefault="005624F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096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096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795A6" w14:textId="77777777" w:rsidR="00FC5DDB" w:rsidRDefault="00FC5DDB">
      <w:r>
        <w:separator/>
      </w:r>
    </w:p>
  </w:footnote>
  <w:footnote w:type="continuationSeparator" w:id="0">
    <w:p w14:paraId="0EB5062B" w14:textId="77777777" w:rsidR="00FC5DDB" w:rsidRDefault="00FC5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5624FA" w:rsidRDefault="00562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0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8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2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93B8F"/>
    <w:multiLevelType w:val="hybridMultilevel"/>
    <w:tmpl w:val="44887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6"/>
  </w:num>
  <w:num w:numId="7">
    <w:abstractNumId w:val="4"/>
  </w:num>
  <w:num w:numId="8">
    <w:abstractNumId w:val="20"/>
  </w:num>
  <w:num w:numId="9">
    <w:abstractNumId w:val="1"/>
  </w:num>
  <w:num w:numId="10">
    <w:abstractNumId w:val="23"/>
  </w:num>
  <w:num w:numId="11">
    <w:abstractNumId w:val="7"/>
  </w:num>
  <w:num w:numId="12">
    <w:abstractNumId w:val="19"/>
  </w:num>
  <w:num w:numId="13">
    <w:abstractNumId w:val="12"/>
  </w:num>
  <w:num w:numId="14">
    <w:abstractNumId w:val="14"/>
  </w:num>
  <w:num w:numId="15">
    <w:abstractNumId w:val="11"/>
  </w:num>
  <w:num w:numId="16">
    <w:abstractNumId w:val="18"/>
  </w:num>
  <w:num w:numId="17">
    <w:abstractNumId w:val="3"/>
  </w:num>
  <w:num w:numId="18">
    <w:abstractNumId w:val="22"/>
  </w:num>
  <w:num w:numId="19">
    <w:abstractNumId w:val="26"/>
  </w:num>
  <w:num w:numId="20">
    <w:abstractNumId w:val="24"/>
  </w:num>
  <w:num w:numId="21">
    <w:abstractNumId w:val="21"/>
  </w:num>
  <w:num w:numId="22">
    <w:abstractNumId w:val="5"/>
  </w:num>
  <w:num w:numId="23">
    <w:abstractNumId w:val="17"/>
  </w:num>
  <w:num w:numId="24">
    <w:abstractNumId w:val="6"/>
  </w:num>
  <w:num w:numId="25">
    <w:abstractNumId w:val="2"/>
  </w:num>
  <w:num w:numId="2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772"/>
    <w:rsid w:val="000037FB"/>
    <w:rsid w:val="00004425"/>
    <w:rsid w:val="00004885"/>
    <w:rsid w:val="00004CD0"/>
    <w:rsid w:val="00004CE6"/>
    <w:rsid w:val="00004D40"/>
    <w:rsid w:val="00004D8C"/>
    <w:rsid w:val="00004DCB"/>
    <w:rsid w:val="00004E27"/>
    <w:rsid w:val="000051F0"/>
    <w:rsid w:val="00005327"/>
    <w:rsid w:val="0000553B"/>
    <w:rsid w:val="0000587E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8DA"/>
    <w:rsid w:val="000B3F37"/>
    <w:rsid w:val="000B49D7"/>
    <w:rsid w:val="000B52B8"/>
    <w:rsid w:val="000B53AF"/>
    <w:rsid w:val="000B546F"/>
    <w:rsid w:val="000B569D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B5E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60A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483"/>
    <w:rsid w:val="001B46A1"/>
    <w:rsid w:val="001B4AD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9D4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188"/>
    <w:rsid w:val="001E31D1"/>
    <w:rsid w:val="001E32BE"/>
    <w:rsid w:val="001E36FC"/>
    <w:rsid w:val="001E3A45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40"/>
    <w:rsid w:val="00232E9D"/>
    <w:rsid w:val="002336F1"/>
    <w:rsid w:val="0023386C"/>
    <w:rsid w:val="00233B04"/>
    <w:rsid w:val="00234294"/>
    <w:rsid w:val="002344C8"/>
    <w:rsid w:val="002349C5"/>
    <w:rsid w:val="00235257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ACB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F72"/>
    <w:rsid w:val="002910E8"/>
    <w:rsid w:val="0029178F"/>
    <w:rsid w:val="00291B01"/>
    <w:rsid w:val="002922E6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C3A"/>
    <w:rsid w:val="002C7516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7321"/>
    <w:rsid w:val="002E7894"/>
    <w:rsid w:val="002E7ACB"/>
    <w:rsid w:val="002E7FA9"/>
    <w:rsid w:val="002F0045"/>
    <w:rsid w:val="002F00F0"/>
    <w:rsid w:val="002F025B"/>
    <w:rsid w:val="002F0684"/>
    <w:rsid w:val="002F0687"/>
    <w:rsid w:val="002F0ADB"/>
    <w:rsid w:val="002F1246"/>
    <w:rsid w:val="002F1B45"/>
    <w:rsid w:val="002F22A7"/>
    <w:rsid w:val="002F28CF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83B"/>
    <w:rsid w:val="0033392F"/>
    <w:rsid w:val="00334737"/>
    <w:rsid w:val="00334F3E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75"/>
    <w:rsid w:val="003B6FCB"/>
    <w:rsid w:val="003B7020"/>
    <w:rsid w:val="003B7271"/>
    <w:rsid w:val="003B7294"/>
    <w:rsid w:val="003B7487"/>
    <w:rsid w:val="003B76FE"/>
    <w:rsid w:val="003B79D0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A6F"/>
    <w:rsid w:val="003F7DFF"/>
    <w:rsid w:val="00400032"/>
    <w:rsid w:val="0040015E"/>
    <w:rsid w:val="004001DF"/>
    <w:rsid w:val="00400427"/>
    <w:rsid w:val="0040045D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1FE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14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23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621B"/>
    <w:rsid w:val="004A705C"/>
    <w:rsid w:val="004A7107"/>
    <w:rsid w:val="004A717D"/>
    <w:rsid w:val="004A71FB"/>
    <w:rsid w:val="004A7276"/>
    <w:rsid w:val="004A7447"/>
    <w:rsid w:val="004A74E1"/>
    <w:rsid w:val="004A77FC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1B"/>
    <w:rsid w:val="004D0200"/>
    <w:rsid w:val="004D0617"/>
    <w:rsid w:val="004D09BD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003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30A"/>
    <w:rsid w:val="004D7448"/>
    <w:rsid w:val="004D7872"/>
    <w:rsid w:val="004D7CAC"/>
    <w:rsid w:val="004E0033"/>
    <w:rsid w:val="004E03BE"/>
    <w:rsid w:val="004E09DF"/>
    <w:rsid w:val="004E0CD0"/>
    <w:rsid w:val="004E1260"/>
    <w:rsid w:val="004E1597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4FA"/>
    <w:rsid w:val="005625FE"/>
    <w:rsid w:val="00562CDC"/>
    <w:rsid w:val="00563855"/>
    <w:rsid w:val="00563D83"/>
    <w:rsid w:val="00563FD2"/>
    <w:rsid w:val="00564333"/>
    <w:rsid w:val="0056434D"/>
    <w:rsid w:val="00564465"/>
    <w:rsid w:val="00565086"/>
    <w:rsid w:val="005650BF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F19"/>
    <w:rsid w:val="00594131"/>
    <w:rsid w:val="005941F3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8E9"/>
    <w:rsid w:val="00597942"/>
    <w:rsid w:val="00597A36"/>
    <w:rsid w:val="00597C33"/>
    <w:rsid w:val="00597E86"/>
    <w:rsid w:val="005A05C6"/>
    <w:rsid w:val="005A05DF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6F7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6A4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DB1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67F81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D51"/>
    <w:rsid w:val="00705E96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D13"/>
    <w:rsid w:val="00723EC3"/>
    <w:rsid w:val="00724426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0FBC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ADE"/>
    <w:rsid w:val="00791BEA"/>
    <w:rsid w:val="007920D9"/>
    <w:rsid w:val="007926B7"/>
    <w:rsid w:val="00792DB2"/>
    <w:rsid w:val="00792ECC"/>
    <w:rsid w:val="00792F7F"/>
    <w:rsid w:val="00792FCC"/>
    <w:rsid w:val="007939C7"/>
    <w:rsid w:val="00793ABC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2BD"/>
    <w:rsid w:val="007C0880"/>
    <w:rsid w:val="007C0BD2"/>
    <w:rsid w:val="007C0F3A"/>
    <w:rsid w:val="007C100C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5DD"/>
    <w:rsid w:val="007E7B2B"/>
    <w:rsid w:val="007E7CBA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83B"/>
    <w:rsid w:val="008249FF"/>
    <w:rsid w:val="00824D65"/>
    <w:rsid w:val="008251EC"/>
    <w:rsid w:val="00825DD4"/>
    <w:rsid w:val="00826204"/>
    <w:rsid w:val="0082664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3B6"/>
    <w:rsid w:val="00832C18"/>
    <w:rsid w:val="00832CAF"/>
    <w:rsid w:val="0083302B"/>
    <w:rsid w:val="008330DB"/>
    <w:rsid w:val="00833A6F"/>
    <w:rsid w:val="00833CA2"/>
    <w:rsid w:val="00833EF5"/>
    <w:rsid w:val="0083417A"/>
    <w:rsid w:val="008343F1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ACB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2E0A"/>
    <w:rsid w:val="00863479"/>
    <w:rsid w:val="00863AA0"/>
    <w:rsid w:val="00864578"/>
    <w:rsid w:val="008646B5"/>
    <w:rsid w:val="00864A9F"/>
    <w:rsid w:val="008650AB"/>
    <w:rsid w:val="008653BB"/>
    <w:rsid w:val="00865696"/>
    <w:rsid w:val="00865D4C"/>
    <w:rsid w:val="00865DE1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4304"/>
    <w:rsid w:val="00895243"/>
    <w:rsid w:val="00895461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736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55F0"/>
    <w:rsid w:val="00935B52"/>
    <w:rsid w:val="00935E52"/>
    <w:rsid w:val="00936951"/>
    <w:rsid w:val="00936A90"/>
    <w:rsid w:val="009370A6"/>
    <w:rsid w:val="009374F8"/>
    <w:rsid w:val="00937AC7"/>
    <w:rsid w:val="00937D15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71D"/>
    <w:rsid w:val="00957D9C"/>
    <w:rsid w:val="009603AB"/>
    <w:rsid w:val="009605AC"/>
    <w:rsid w:val="009607AF"/>
    <w:rsid w:val="00960863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79B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87CEC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2A7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A0D"/>
    <w:rsid w:val="009C520B"/>
    <w:rsid w:val="009C5785"/>
    <w:rsid w:val="009C5874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A35"/>
    <w:rsid w:val="00A7141F"/>
    <w:rsid w:val="00A718A7"/>
    <w:rsid w:val="00A71D6B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884"/>
    <w:rsid w:val="00AB4B78"/>
    <w:rsid w:val="00AB513E"/>
    <w:rsid w:val="00AB53BA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76"/>
    <w:rsid w:val="00AC4D53"/>
    <w:rsid w:val="00AC4E2E"/>
    <w:rsid w:val="00AC55E1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992"/>
    <w:rsid w:val="00B04D36"/>
    <w:rsid w:val="00B04F11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C81"/>
    <w:rsid w:val="00BB6F3F"/>
    <w:rsid w:val="00BB71EC"/>
    <w:rsid w:val="00BB723D"/>
    <w:rsid w:val="00BB724B"/>
    <w:rsid w:val="00BB7634"/>
    <w:rsid w:val="00BC06E0"/>
    <w:rsid w:val="00BC0854"/>
    <w:rsid w:val="00BC1112"/>
    <w:rsid w:val="00BC1265"/>
    <w:rsid w:val="00BC16BF"/>
    <w:rsid w:val="00BC1A03"/>
    <w:rsid w:val="00BC1A99"/>
    <w:rsid w:val="00BC201A"/>
    <w:rsid w:val="00BC2359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90E"/>
    <w:rsid w:val="00BE7B27"/>
    <w:rsid w:val="00BF0058"/>
    <w:rsid w:val="00BF02E6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E9E"/>
    <w:rsid w:val="00C057E0"/>
    <w:rsid w:val="00C05863"/>
    <w:rsid w:val="00C05BC1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804"/>
    <w:rsid w:val="00C55ADC"/>
    <w:rsid w:val="00C55CE2"/>
    <w:rsid w:val="00C5638E"/>
    <w:rsid w:val="00C56918"/>
    <w:rsid w:val="00C569CA"/>
    <w:rsid w:val="00C56C48"/>
    <w:rsid w:val="00C5707E"/>
    <w:rsid w:val="00C57A4B"/>
    <w:rsid w:val="00C57C0F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B8C"/>
    <w:rsid w:val="00C711AA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408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32F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3F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3BDC"/>
    <w:rsid w:val="00DD4147"/>
    <w:rsid w:val="00DD49D3"/>
    <w:rsid w:val="00DD4D7C"/>
    <w:rsid w:val="00DD5A32"/>
    <w:rsid w:val="00DD6396"/>
    <w:rsid w:val="00DD654D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E7F96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6C68"/>
    <w:rsid w:val="00DF7226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574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2876"/>
    <w:rsid w:val="00EA334F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41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337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2CEB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5DDB"/>
    <w:rsid w:val="00FC65A0"/>
    <w:rsid w:val="00FC6B41"/>
    <w:rsid w:val="00FC6EF1"/>
    <w:rsid w:val="00FC7308"/>
    <w:rsid w:val="00FC735B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5B3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6A5939E-E2D5-42FA-945F-13BB1D06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4808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5</cp:revision>
  <cp:lastPrinted>2011-11-09T07:49:00Z</cp:lastPrinted>
  <dcterms:created xsi:type="dcterms:W3CDTF">2018-04-06T20:21:00Z</dcterms:created>
  <dcterms:modified xsi:type="dcterms:W3CDTF">2018-04-06T20:23:00Z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